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 xml:space="preserve">BIBLICAL WORLDVIEW APOLOGETICS </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14:textFill>
            <w14:solidFill>
              <w14:srgbClr w14:val="000000"/>
            </w14:solidFill>
          </w14:textFill>
        </w:rPr>
        <w:t>Lesson 3</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rPr>
      </w:pPr>
      <w:r>
        <w:rPr>
          <w:rFonts w:ascii="Calibri" w:hAnsi="Calibri"/>
          <w:b w:val="1"/>
          <w:bCs w:val="1"/>
          <w:rtl w:val="0"/>
          <w:lang w:val="de-DE"/>
        </w:rPr>
        <w:t xml:space="preserve">THERE IS AN </w:t>
      </w:r>
      <w:r>
        <w:rPr>
          <w:rFonts w:ascii="Calibri" w:hAnsi="Calibri"/>
          <w:b w:val="1"/>
          <w:bCs w:val="1"/>
          <w:u w:val="single"/>
          <w:rtl w:val="0"/>
          <w:lang w:val="en-US"/>
        </w:rPr>
        <w:t>ANTITHESIS</w:t>
      </w:r>
      <w:r>
        <w:rPr>
          <w:rFonts w:ascii="Calibri" w:hAnsi="Calibri"/>
          <w:b w:val="1"/>
          <w:bCs w:val="1"/>
          <w:rtl w:val="0"/>
          <w:lang w:val="en-US"/>
        </w:rPr>
        <w:t xml:space="preserve"> OF CHRISTIAN THOUGHT FROM ANTI-CHRISTIAN THOUGHT</w:t>
      </w:r>
    </w:p>
    <w:p>
      <w:pPr>
        <w:pStyle w:val="Body"/>
        <w:rPr>
          <w:rFonts w:ascii="Calibri" w:cs="Calibri" w:hAnsi="Calibri" w:eastAsia="Calibri"/>
        </w:rPr>
      </w:pPr>
      <w:r>
        <w:rPr>
          <w:rFonts w:ascii="Calibri" w:hAnsi="Calibri"/>
          <w:b w:val="1"/>
          <w:bCs w:val="1"/>
          <w:rtl w:val="0"/>
          <w:lang w:val="de-DE"/>
        </w:rPr>
        <w:t>Romans 1:18-20 -</w:t>
      </w:r>
      <w:r>
        <w:rPr>
          <w:rFonts w:ascii="Calibri" w:hAnsi="Calibri"/>
          <w:rtl w:val="0"/>
          <w:lang w:val="en-US"/>
        </w:rPr>
        <w:t xml:space="preserve"> The wrath of God is being revealed from heaven against all the godlessness and wickedness of men who suppress the truth by their wickedness, since what may be known about God is plain to them, because God has made it plain to them. For since the creation of the world God's invisible qualities--his eternal power and divine nature--have been clearly seen, being understood from what has been made, so that men are without excuse.</w:t>
      </w:r>
    </w:p>
    <w:p>
      <w:pPr>
        <w:pStyle w:val="Body"/>
        <w:rPr>
          <w:rFonts w:ascii="Calibri" w:cs="Calibri" w:hAnsi="Calibri" w:eastAsia="Calibri"/>
        </w:rPr>
      </w:pPr>
      <w:r>
        <w:rPr>
          <w:rFonts w:ascii="Calibri" w:hAnsi="Calibri"/>
          <w:b w:val="1"/>
          <w:bCs w:val="1"/>
          <w:rtl w:val="0"/>
        </w:rPr>
        <w:t>1 Corinthians 1:20-25 -</w:t>
      </w:r>
      <w:r>
        <w:rPr>
          <w:rFonts w:ascii="Calibri" w:hAnsi="Calibri"/>
          <w:rtl w:val="0"/>
          <w:lang w:val="en-US"/>
        </w:rPr>
        <w:t xml:space="preserve"> Where is the wise man? Where is the scholar? Where is the philosopher of this age? Has not God made foolish the wisdom of the world? For since in the wisdom of God the world through its wisdom did not know him, God was pleased through the foolishness of what was preached to save those who believe. Jews demand miraculous signs and Greeks look for wisdom, but we preach Christ crucified: a stumbling block to Jews and foolishness to Gentiles, but to those whom God has called, both Jews and Greeks, Christ the power of God and the wisdom of God. For the foolishness of God is wiser than man's wisdom, and the weakness of God is stronger than man's strength.</w:t>
      </w:r>
    </w:p>
    <w:p>
      <w:pPr>
        <w:pStyle w:val="Body"/>
        <w:rPr>
          <w:rFonts w:ascii="Calibri" w:cs="Calibri" w:hAnsi="Calibri" w:eastAsia="Calibri"/>
        </w:rPr>
      </w:pPr>
      <w:r>
        <w:rPr>
          <w:rFonts w:ascii="Calibri" w:hAnsi="Calibri"/>
          <w:rtl w:val="0"/>
          <w:lang w:val="en-US"/>
        </w:rPr>
        <w:t>-- Fallen humans are sinful - fallen humans are now in ethical rebellion against God - fallen human creatures do not want to acknowledge God as ultimate creator or judge</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de-DE"/>
        </w:rPr>
        <w:t xml:space="preserve">UN-REGENERATE INDIVIDUALS BOTH </w:t>
      </w:r>
      <w:r>
        <w:rPr>
          <w:rFonts w:ascii="Calibri" w:hAnsi="Calibri" w:hint="default"/>
          <w:b w:val="1"/>
          <w:bCs w:val="1"/>
          <w:rtl w:val="1"/>
          <w:lang w:val="ar-SA" w:bidi="ar-SA"/>
        </w:rPr>
        <w:t>“</w:t>
      </w:r>
      <w:r>
        <w:rPr>
          <w:rFonts w:ascii="Calibri" w:hAnsi="Calibri"/>
          <w:b w:val="1"/>
          <w:bCs w:val="1"/>
          <w:rtl w:val="0"/>
          <w:lang w:val="nl-NL"/>
        </w:rPr>
        <w:t>KNOW</w:t>
      </w:r>
      <w:r>
        <w:rPr>
          <w:rFonts w:ascii="Calibri" w:hAnsi="Calibri" w:hint="default"/>
          <w:b w:val="1"/>
          <w:bCs w:val="1"/>
          <w:rtl w:val="0"/>
        </w:rPr>
        <w:t xml:space="preserve">” </w:t>
      </w:r>
      <w:r>
        <w:rPr>
          <w:rFonts w:ascii="Calibri" w:hAnsi="Calibri"/>
          <w:b w:val="1"/>
          <w:bCs w:val="1"/>
          <w:rtl w:val="0"/>
        </w:rPr>
        <w:t xml:space="preserve">AND </w:t>
      </w:r>
      <w:r>
        <w:rPr>
          <w:rFonts w:ascii="Calibri" w:hAnsi="Calibri" w:hint="default"/>
          <w:b w:val="1"/>
          <w:bCs w:val="1"/>
          <w:rtl w:val="1"/>
          <w:lang w:val="ar-SA" w:bidi="ar-SA"/>
        </w:rPr>
        <w:t>“</w:t>
      </w:r>
      <w:r>
        <w:rPr>
          <w:rFonts w:ascii="Calibri" w:hAnsi="Calibri"/>
          <w:b w:val="1"/>
          <w:bCs w:val="1"/>
          <w:rtl w:val="0"/>
          <w:lang w:val="en-US"/>
        </w:rPr>
        <w:t>DO NOT KNOW</w:t>
      </w:r>
      <w:r>
        <w:rPr>
          <w:rFonts w:ascii="Calibri" w:hAnsi="Calibri" w:hint="default"/>
          <w:b w:val="1"/>
          <w:bCs w:val="1"/>
          <w:rtl w:val="0"/>
        </w:rPr>
        <w:t xml:space="preserve">” </w:t>
      </w:r>
      <w:r>
        <w:rPr>
          <w:rFonts w:ascii="Calibri" w:hAnsi="Calibri"/>
          <w:b w:val="1"/>
          <w:bCs w:val="1"/>
          <w:rtl w:val="0"/>
        </w:rPr>
        <w:t>GOD</w:t>
      </w:r>
    </w:p>
    <w:p>
      <w:pPr>
        <w:pStyle w:val="Body"/>
        <w:rPr>
          <w:rFonts w:ascii="Calibri" w:cs="Calibri" w:hAnsi="Calibri" w:eastAsia="Calibri"/>
        </w:rPr>
      </w:pPr>
      <w:r>
        <w:rPr>
          <w:rFonts w:ascii="Calibri" w:hAnsi="Calibri"/>
          <w:rtl w:val="0"/>
          <w:lang w:val="de-DE"/>
        </w:rPr>
        <w:t xml:space="preserve">-- Sinners </w:t>
      </w:r>
      <w:r>
        <w:rPr>
          <w:rFonts w:ascii="Calibri" w:hAnsi="Calibri"/>
          <w:u w:val="single"/>
          <w:rtl w:val="0"/>
          <w:lang w:val="en-US"/>
        </w:rPr>
        <w:t>know God</w:t>
      </w:r>
      <w:r>
        <w:rPr>
          <w:rFonts w:ascii="Calibri" w:hAnsi="Calibri"/>
          <w:rtl w:val="0"/>
          <w:lang w:val="en-US"/>
        </w:rPr>
        <w:t xml:space="preserve"> as Creator &amp; judge, but </w:t>
      </w:r>
      <w:r>
        <w:rPr>
          <w:rFonts w:ascii="Calibri" w:hAnsi="Calibri"/>
          <w:u w:val="single"/>
          <w:rtl w:val="0"/>
          <w:lang w:val="en-US"/>
        </w:rPr>
        <w:t>do not know God</w:t>
      </w:r>
      <w:r>
        <w:rPr>
          <w:rFonts w:ascii="Calibri" w:hAnsi="Calibri"/>
          <w:rtl w:val="0"/>
          <w:lang w:val="en-US"/>
        </w:rPr>
        <w:t xml:space="preserve"> as Father &amp; Savior (Jn 1:9, Romans 1:18-20, Romans 2:14-15, 1 Cor 1:20-21, Gal 4:8, Ephesians 4:18, 1 Thess 4:3-5, 2 Thess 1:8)</w:t>
      </w:r>
    </w:p>
    <w:p>
      <w:pPr>
        <w:pStyle w:val="Body"/>
        <w:rPr>
          <w:rFonts w:ascii="Calibri" w:cs="Calibri" w:hAnsi="Calibri" w:eastAsia="Calibri"/>
        </w:rPr>
      </w:pPr>
      <w:r>
        <w:rPr>
          <w:rFonts w:ascii="Calibri" w:hAnsi="Calibri"/>
          <w:rtl w:val="0"/>
          <w:lang w:val="en-US"/>
        </w:rPr>
        <w:t>-- Fallen human beings want (deeply desire) for their false beliefs about God and the world to be true.  They will strongly resist the biblical view of reality</w:t>
      </w:r>
    </w:p>
    <w:p>
      <w:pPr>
        <w:pStyle w:val="Body"/>
        <w:rPr>
          <w:rFonts w:ascii="Calibri" w:cs="Calibri" w:hAnsi="Calibri" w:eastAsia="Calibri"/>
        </w:rPr>
      </w:pPr>
      <w:r>
        <w:rPr>
          <w:rFonts w:ascii="Calibri" w:hAnsi="Calibri"/>
          <w:rtl w:val="0"/>
          <w:lang w:val="en-US"/>
        </w:rPr>
        <w:t xml:space="preserve">-- Human beings are not (cannot be) their own reference point for knowledge - Mankind isn't the definer or arbitrator for truth - mankind is not, as Pythagoras said, the "measure of all things." </w:t>
      </w:r>
    </w:p>
    <w:p>
      <w:pPr>
        <w:pStyle w:val="Body"/>
        <w:rPr>
          <w:rFonts w:ascii="Calibri" w:cs="Calibri" w:hAnsi="Calibri" w:eastAsia="Calibri"/>
        </w:rPr>
      </w:pPr>
      <w:r>
        <w:rPr>
          <w:rFonts w:ascii="Calibri" w:hAnsi="Calibri"/>
          <w:rtl w:val="0"/>
          <w:lang w:val="en-US"/>
        </w:rPr>
        <w:t>-- Humanistic views of knowledge are inherently "relative-relativistic" and therefore, arbitrary, and inconsistent - they provide no basis at all for either truth or sure human knowledge</w:t>
      </w:r>
    </w:p>
    <w:p>
      <w:pPr>
        <w:pStyle w:val="Body"/>
        <w:rPr>
          <w:rFonts w:ascii="Calibri" w:cs="Calibri" w:hAnsi="Calibri" w:eastAsia="Calibri"/>
        </w:rPr>
      </w:pPr>
      <w:r>
        <w:rPr>
          <w:rFonts w:ascii="Calibri" w:hAnsi="Calibri"/>
          <w:rtl w:val="0"/>
          <w:lang w:val="en-US"/>
        </w:rPr>
        <w:t>-- Non-Christians imagine and define reality using a false faith-based reality</w:t>
      </w:r>
    </w:p>
    <w:p>
      <w:pPr>
        <w:pStyle w:val="Body"/>
        <w:rPr>
          <w:rFonts w:ascii="Calibri" w:cs="Calibri" w:hAnsi="Calibri" w:eastAsia="Calibri"/>
        </w:rPr>
      </w:pPr>
      <w:r>
        <w:rPr>
          <w:rFonts w:ascii="Calibri" w:hAnsi="Calibri"/>
          <w:rtl w:val="0"/>
          <w:lang w:val="en-US"/>
        </w:rPr>
        <w:t xml:space="preserve">-- A worldview is every person's chief / ultimate reference point of interpreting reality </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DIFFERING WORLDVIEWS ARE ALWAYS IN CONFLICT</w:t>
      </w:r>
    </w:p>
    <w:p>
      <w:pPr>
        <w:pStyle w:val="Body"/>
        <w:rPr>
          <w:rFonts w:ascii="Calibri" w:cs="Calibri" w:hAnsi="Calibri" w:eastAsia="Calibri"/>
        </w:rPr>
      </w:pPr>
      <w:r>
        <w:rPr>
          <w:rFonts w:ascii="Calibri" w:hAnsi="Calibri"/>
          <w:rtl w:val="0"/>
          <w:lang w:val="en-US"/>
        </w:rPr>
        <w:t>-- All worldviews, whether "secular-naturalistic" or "religious" are faith-views</w:t>
      </w:r>
    </w:p>
    <w:p>
      <w:pPr>
        <w:pStyle w:val="Body"/>
        <w:rPr>
          <w:rFonts w:ascii="Calibri" w:cs="Calibri" w:hAnsi="Calibri" w:eastAsia="Calibri"/>
        </w:rPr>
      </w:pPr>
      <w:r>
        <w:rPr>
          <w:rFonts w:ascii="Calibri" w:hAnsi="Calibri"/>
          <w:rtl w:val="0"/>
          <w:lang w:val="en-US"/>
        </w:rPr>
        <w:t>-- Fallen mankind (the World) does not believe God's Word.  Do they?  They do not have, nor do they want, a biblical picture of reality ... a biblical worldview</w:t>
      </w:r>
    </w:p>
    <w:p>
      <w:pPr>
        <w:pStyle w:val="Body"/>
        <w:rPr>
          <w:rFonts w:ascii="Calibri" w:cs="Calibri" w:hAnsi="Calibri" w:eastAsia="Calibri"/>
        </w:rPr>
      </w:pPr>
      <w:r>
        <w:rPr>
          <w:rFonts w:ascii="Calibri" w:hAnsi="Calibri"/>
          <w:rtl w:val="0"/>
          <w:lang w:val="en-US"/>
        </w:rPr>
        <w:t>-- Read the following scriptures on the nature of fallen mankind is at odds with God and against the truth ... (</w:t>
      </w:r>
      <w:r>
        <w:rPr>
          <w:rFonts w:ascii="Calibri" w:hAnsi="Calibri"/>
          <w:b w:val="1"/>
          <w:bCs w:val="1"/>
          <w:rtl w:val="0"/>
          <w:lang w:val="de-DE"/>
        </w:rPr>
        <w:t>Ps 14:1</w:t>
      </w:r>
      <w:r>
        <w:rPr>
          <w:rFonts w:ascii="Calibri" w:hAnsi="Calibri"/>
          <w:rtl w:val="0"/>
        </w:rPr>
        <w:t>) ... (</w:t>
      </w:r>
      <w:r>
        <w:rPr>
          <w:rFonts w:ascii="Calibri" w:hAnsi="Calibri"/>
          <w:b w:val="1"/>
          <w:bCs w:val="1"/>
          <w:rtl w:val="0"/>
        </w:rPr>
        <w:t>Prov 1:7</w:t>
      </w:r>
      <w:r>
        <w:rPr>
          <w:rFonts w:ascii="Calibri" w:hAnsi="Calibri"/>
          <w:rtl w:val="0"/>
        </w:rPr>
        <w:t>) ... (</w:t>
      </w:r>
      <w:r>
        <w:rPr>
          <w:rFonts w:ascii="Calibri" w:hAnsi="Calibri"/>
          <w:b w:val="1"/>
          <w:bCs w:val="1"/>
          <w:rtl w:val="0"/>
        </w:rPr>
        <w:t>Prov 14:7</w:t>
      </w:r>
      <w:r>
        <w:rPr>
          <w:rFonts w:ascii="Calibri" w:hAnsi="Calibri"/>
          <w:rtl w:val="0"/>
        </w:rPr>
        <w:t>) ... (</w:t>
      </w:r>
      <w:r>
        <w:rPr>
          <w:rFonts w:ascii="Calibri" w:hAnsi="Calibri"/>
          <w:b w:val="1"/>
          <w:bCs w:val="1"/>
          <w:rtl w:val="0"/>
        </w:rPr>
        <w:t>Prov 18:2</w:t>
      </w:r>
      <w:r>
        <w:rPr>
          <w:rFonts w:ascii="Calibri" w:hAnsi="Calibri"/>
          <w:rtl w:val="0"/>
        </w:rPr>
        <w:t>) ... (</w:t>
      </w:r>
      <w:r>
        <w:rPr>
          <w:rFonts w:ascii="Calibri" w:hAnsi="Calibri"/>
          <w:b w:val="1"/>
          <w:bCs w:val="1"/>
          <w:rtl w:val="0"/>
        </w:rPr>
        <w:t>Eph 4:17-18</w:t>
      </w:r>
      <w:r>
        <w:rPr>
          <w:rFonts w:ascii="Calibri" w:hAnsi="Calibri"/>
          <w:rtl w:val="0"/>
        </w:rPr>
        <w:t>) ... (</w:t>
      </w:r>
      <w:r>
        <w:rPr>
          <w:rFonts w:ascii="Calibri" w:hAnsi="Calibri"/>
          <w:b w:val="1"/>
          <w:bCs w:val="1"/>
          <w:rtl w:val="0"/>
        </w:rPr>
        <w:t>Col 1:21</w:t>
      </w:r>
      <w:r>
        <w:rPr>
          <w:rFonts w:ascii="Calibri" w:hAnsi="Calibri"/>
          <w:rtl w:val="0"/>
        </w:rPr>
        <w:t xml:space="preserve">; </w:t>
      </w:r>
      <w:r>
        <w:rPr>
          <w:rFonts w:ascii="Calibri" w:hAnsi="Calibri"/>
          <w:b w:val="1"/>
          <w:bCs w:val="1"/>
          <w:rtl w:val="0"/>
        </w:rPr>
        <w:t>2:8</w:t>
      </w:r>
      <w:r>
        <w:rPr>
          <w:rFonts w:ascii="Calibri" w:hAnsi="Calibri"/>
          <w:rtl w:val="0"/>
        </w:rPr>
        <w:t>) ... (</w:t>
      </w:r>
      <w:r>
        <w:rPr>
          <w:rFonts w:ascii="Calibri" w:hAnsi="Calibri"/>
          <w:b w:val="1"/>
          <w:bCs w:val="1"/>
          <w:rtl w:val="0"/>
        </w:rPr>
        <w:t>1 Cor 2:14</w:t>
      </w:r>
      <w:r>
        <w:rPr>
          <w:rFonts w:ascii="Calibri" w:hAnsi="Calibri"/>
          <w:rtl w:val="0"/>
        </w:rPr>
        <w:t>)</w:t>
      </w:r>
    </w:p>
    <w:p>
      <w:pPr>
        <w:pStyle w:val="Body"/>
        <w:rPr>
          <w:rFonts w:ascii="Calibri" w:cs="Calibri" w:hAnsi="Calibri" w:eastAsia="Calibri"/>
        </w:rPr>
      </w:pPr>
      <w:r>
        <w:rPr>
          <w:rFonts w:ascii="Calibri" w:hAnsi="Calibri"/>
          <w:rtl w:val="0"/>
          <w:lang w:val="en-US"/>
        </w:rPr>
        <w:t>-- Sinners WILL reject the true knowledge of God (Rom 1:18) ... they will not and cannot comprehend the truth unless God opens their eyes and draws them to Himself (1 Cor 1:17-25) ... (2 Tim 2:24-26)</w:t>
      </w:r>
    </w:p>
    <w:p>
      <w:pPr>
        <w:pStyle w:val="Body"/>
        <w:rPr>
          <w:rFonts w:ascii="Calibri" w:cs="Calibri" w:hAnsi="Calibri" w:eastAsia="Calibri"/>
        </w:rPr>
      </w:pPr>
      <w:r>
        <w:rPr>
          <w:rFonts w:ascii="Calibri" w:hAnsi="Calibri"/>
          <w:rtl w:val="0"/>
          <w:lang w:val="en-US"/>
        </w:rPr>
        <w:t>-- A person will only accept by God's grace, that the biblical picture of reality - the biblical worldview - is true ... or they will not because of their preferred idols</w:t>
      </w:r>
    </w:p>
    <w:p>
      <w:pPr>
        <w:pStyle w:val="Body"/>
        <w:rPr>
          <w:rFonts w:ascii="Calibri" w:cs="Calibri" w:hAnsi="Calibri" w:eastAsia="Calibri"/>
        </w:rPr>
      </w:pPr>
      <w:r>
        <w:rPr>
          <w:rFonts w:ascii="Calibri" w:hAnsi="Calibri"/>
          <w:rtl w:val="0"/>
          <w:lang w:val="en-US"/>
        </w:rPr>
        <w:t>-- Our claim, based upon God</w:t>
      </w:r>
      <w:r>
        <w:rPr>
          <w:rFonts w:ascii="Calibri" w:hAnsi="Calibri" w:hint="default"/>
          <w:rtl w:val="1"/>
        </w:rPr>
        <w:t>’</w:t>
      </w:r>
      <w:r>
        <w:rPr>
          <w:rFonts w:ascii="Calibri" w:hAnsi="Calibri"/>
          <w:rtl w:val="0"/>
          <w:lang w:val="en-US"/>
        </w:rPr>
        <w:t xml:space="preserve">s truthful word, and applied logic, is that all worldviews cannot be true.  There can only be one truthful worldview </w:t>
      </w:r>
      <w:r>
        <w:rPr>
          <w:rFonts w:ascii="Calibri" w:hAnsi="Calibri" w:hint="default"/>
          <w:rtl w:val="0"/>
        </w:rPr>
        <w:t xml:space="preserve">– </w:t>
      </w:r>
      <w:r>
        <w:rPr>
          <w:rFonts w:ascii="Calibri" w:hAnsi="Calibri"/>
          <w:rtl w:val="0"/>
          <w:lang w:val="en-US"/>
        </w:rPr>
        <w:t>one that is derived from and rooted in the Word of God</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de-DE"/>
        </w:rPr>
        <w:t>HOW SHOULD WE AS CHRISTIANS APPROACH / DEFEND / JUSTIFY OUR FAITH-BELIEF IN SCRIPTURE?</w:t>
      </w:r>
    </w:p>
    <w:p>
      <w:pPr>
        <w:pStyle w:val="Body"/>
        <w:rPr>
          <w:rFonts w:ascii="Calibri" w:cs="Calibri" w:hAnsi="Calibri" w:eastAsia="Calibri"/>
          <w:b w:val="1"/>
          <w:bCs w:val="1"/>
        </w:rPr>
      </w:pPr>
      <w:r>
        <w:rPr>
          <w:rFonts w:ascii="Calibri" w:hAnsi="Calibri"/>
          <w:b w:val="1"/>
          <w:bCs w:val="1"/>
          <w:rtl w:val="0"/>
          <w:lang w:val="en-US"/>
        </w:rPr>
        <w:t xml:space="preserve">ANSWER: WE DEFEND SCRIPTURE BY RELYING UPON &amp; APPLYING SCRIPTURE. We apply biblical truths in our preaching / sharing of the gospel.  </w:t>
      </w:r>
    </w:p>
    <w:p>
      <w:pPr>
        <w:pStyle w:val="Body"/>
        <w:rPr>
          <w:rFonts w:ascii="Calibri" w:cs="Calibri" w:hAnsi="Calibri" w:eastAsia="Calibri"/>
          <w:b w:val="1"/>
          <w:bCs w:val="1"/>
        </w:rPr>
      </w:pPr>
      <w:r>
        <w:rPr>
          <w:rFonts w:ascii="Calibri" w:hAnsi="Calibri"/>
          <w:b w:val="1"/>
          <w:bCs w:val="1"/>
          <w:rtl w:val="0"/>
          <w:lang w:val="en-US"/>
        </w:rPr>
        <w:t xml:space="preserve">For example, what is revealed in the following scriptures? </w:t>
      </w:r>
      <w:r>
        <w:rPr>
          <w:rFonts w:ascii="Calibri" w:hAnsi="Calibri" w:hint="default"/>
          <w:b w:val="1"/>
          <w:bCs w:val="1"/>
          <w:rtl w:val="0"/>
        </w:rPr>
        <w:t>…</w:t>
      </w:r>
    </w:p>
    <w:p>
      <w:pPr>
        <w:pStyle w:val="Body"/>
        <w:rPr>
          <w:rFonts w:ascii="Calibri" w:cs="Calibri" w:hAnsi="Calibri" w:eastAsia="Calibri"/>
        </w:rPr>
      </w:pPr>
      <w:r>
        <w:rPr>
          <w:rFonts w:ascii="Calibri" w:hAnsi="Calibri"/>
          <w:b w:val="1"/>
          <w:bCs w:val="1"/>
          <w:rtl w:val="0"/>
          <w:lang w:val="da-DK"/>
        </w:rPr>
        <w:t>Romans 2:14-15 -</w:t>
      </w:r>
      <w:r>
        <w:rPr>
          <w:rFonts w:ascii="Calibri" w:hAnsi="Calibri"/>
          <w:rtl w:val="0"/>
          <w:lang w:val="en-US"/>
        </w:rPr>
        <w:t xml:space="preserve"> (Indeed, when Gentiles, who do not have the law, do by nature things required by the law, they are a law for themselves, even though they do not have the law, since they show that </w:t>
      </w:r>
      <w:r>
        <w:rPr>
          <w:rFonts w:ascii="Calibri" w:hAnsi="Calibri"/>
          <w:u w:val="single"/>
          <w:rtl w:val="0"/>
          <w:lang w:val="en-US"/>
        </w:rPr>
        <w:t>the requirements of the law are written on their hearts.</w:t>
      </w:r>
    </w:p>
    <w:p>
      <w:pPr>
        <w:pStyle w:val="Body"/>
        <w:rPr>
          <w:rFonts w:ascii="Calibri" w:cs="Calibri" w:hAnsi="Calibri" w:eastAsia="Calibri"/>
        </w:rPr>
      </w:pPr>
      <w:r>
        <w:rPr>
          <w:rFonts w:ascii="Calibri" w:hAnsi="Calibri"/>
          <w:b w:val="1"/>
          <w:bCs w:val="1"/>
          <w:rtl w:val="0"/>
        </w:rPr>
        <w:t>1 Peter 3:15-16 -</w:t>
      </w:r>
      <w:r>
        <w:rPr>
          <w:rFonts w:ascii="Calibri" w:hAnsi="Calibri"/>
          <w:rtl w:val="0"/>
          <w:lang w:val="en-US"/>
        </w:rPr>
        <w:t xml:space="preserve"> But in your hearts set apart Christ as Lord. Always </w:t>
      </w:r>
      <w:r>
        <w:rPr>
          <w:rFonts w:ascii="Calibri" w:hAnsi="Calibri"/>
          <w:u w:val="single"/>
          <w:rtl w:val="0"/>
          <w:lang w:val="en-US"/>
        </w:rPr>
        <w:t>be prepared to give an answer to everyone who asks you to give the reason for the hope that you have</w:t>
      </w:r>
      <w:r>
        <w:rPr>
          <w:rFonts w:ascii="Calibri" w:hAnsi="Calibri"/>
          <w:rtl w:val="0"/>
          <w:lang w:val="en-US"/>
        </w:rPr>
        <w:t>. But do this with gentleness and respect, keeping a clear conscience, so that those who speak maliciously against your good behavior in Christ may be ashamed of their slander.</w:t>
      </w:r>
    </w:p>
    <w:p>
      <w:pPr>
        <w:pStyle w:val="Body"/>
        <w:rPr>
          <w:rFonts w:ascii="Calibri" w:cs="Calibri" w:hAnsi="Calibri" w:eastAsia="Calibri"/>
        </w:rPr>
      </w:pPr>
      <w:r>
        <w:rPr>
          <w:rFonts w:ascii="Calibri" w:hAnsi="Calibri"/>
          <w:b w:val="1"/>
          <w:bCs w:val="1"/>
          <w:rtl w:val="0"/>
        </w:rPr>
        <w:t>2 Corinthians 10:3-5</w:t>
      </w:r>
      <w:r>
        <w:rPr>
          <w:rFonts w:ascii="Calibri" w:hAnsi="Calibri"/>
          <w:rtl w:val="0"/>
          <w:lang w:val="en-US"/>
        </w:rPr>
        <w:t xml:space="preserve"> - For though we live in the world, we do not wage war as the world does. The weapons we fight with are not the weapons of the world. On the contrary, they have divine power to demolish strongholds.  </w:t>
      </w:r>
      <w:r>
        <w:rPr>
          <w:rFonts w:ascii="Calibri" w:hAnsi="Calibri"/>
          <w:u w:val="single"/>
          <w:rtl w:val="0"/>
          <w:lang w:val="en-US"/>
        </w:rPr>
        <w:t>We demolish arguments and every pretension that sets itself up against the knowledge of God, and we take captive every thought to make it obedient to Christ</w:t>
      </w:r>
      <w:r>
        <w:rPr>
          <w:rFonts w:ascii="Calibri" w:hAnsi="Calibri"/>
          <w:rtl w:val="0"/>
        </w:rPr>
        <w:t xml:space="preserve">.  </w:t>
      </w:r>
    </w:p>
    <w:p>
      <w:pPr>
        <w:pStyle w:val="Body"/>
        <w:rPr>
          <w:rFonts w:ascii="Calibri" w:cs="Calibri" w:hAnsi="Calibri" w:eastAsia="Calibri"/>
        </w:rPr>
      </w:pPr>
      <w:r>
        <w:rPr>
          <w:rFonts w:ascii="Calibri" w:hAnsi="Calibri"/>
          <w:b w:val="1"/>
          <w:bCs w:val="1"/>
          <w:rtl w:val="0"/>
          <w:lang w:val="en-US"/>
        </w:rPr>
        <w:t>WE ENGAGE IN SPIRITUAL WARFARE, INCLUDING APOLOGETICS (DEFENSE OF THE FAITH) BY USING SCRIPTURE!</w:t>
      </w:r>
    </w:p>
    <w:p>
      <w:pPr>
        <w:pStyle w:val="Body"/>
        <w:rPr>
          <w:rFonts w:ascii="Calibri" w:cs="Calibri" w:hAnsi="Calibri" w:eastAsia="Calibri"/>
        </w:rPr>
      </w:pPr>
      <w:r>
        <w:rPr>
          <w:rFonts w:ascii="Calibri" w:hAnsi="Calibri"/>
          <w:rtl w:val="0"/>
          <w:lang w:val="en-US"/>
        </w:rPr>
        <w:t>-- Defending the biblical worldview is both logically necessary and morally required for Christians in defending our faith</w:t>
      </w:r>
    </w:p>
    <w:p>
      <w:pPr>
        <w:pStyle w:val="Body"/>
        <w:rPr>
          <w:rFonts w:ascii="Calibri" w:cs="Calibri" w:hAnsi="Calibri" w:eastAsia="Calibri"/>
        </w:rPr>
      </w:pPr>
      <w:r>
        <w:rPr>
          <w:rFonts w:ascii="Calibri" w:hAnsi="Calibri"/>
          <w:rtl w:val="0"/>
          <w:lang w:val="en-US"/>
        </w:rPr>
        <w:t>-- If the Bible is God's Word then it is ultimate authority - Ultimate authorities cannot be tested by lesser authorities</w:t>
      </w:r>
    </w:p>
    <w:p>
      <w:pPr>
        <w:pStyle w:val="Body"/>
        <w:rPr>
          <w:rFonts w:ascii="Calibri" w:cs="Calibri" w:hAnsi="Calibri" w:eastAsia="Calibri"/>
        </w:rPr>
      </w:pPr>
      <w:r>
        <w:rPr>
          <w:rFonts w:ascii="Calibri" w:hAnsi="Calibri"/>
          <w:rtl w:val="0"/>
          <w:lang w:val="en-US"/>
        </w:rPr>
        <w:t>-- Worldview beliefs are actually "truth-claims" about the nature of reality / Belief-claims are truth-claims (if it's not true, then why believe it?)</w:t>
      </w:r>
    </w:p>
    <w:p>
      <w:pPr>
        <w:pStyle w:val="Body"/>
        <w:rPr>
          <w:rFonts w:ascii="Calibri" w:cs="Calibri" w:hAnsi="Calibri" w:eastAsia="Calibri"/>
          <w:b w:val="1"/>
          <w:bCs w:val="1"/>
        </w:rPr>
      </w:pPr>
      <w:r>
        <w:rPr>
          <w:rFonts w:ascii="Calibri" w:hAnsi="Calibri"/>
          <w:b w:val="1"/>
          <w:bCs w:val="1"/>
          <w:rtl w:val="0"/>
          <w:lang w:val="en-US"/>
        </w:rPr>
        <w:t xml:space="preserve">-- Christian apologetical methods (defenses of the faith) that attempt to "prove" the Bible is true by using science, history, or archeology, etc. </w:t>
      </w:r>
      <w:r>
        <w:rPr>
          <w:rFonts w:ascii="Calibri" w:hAnsi="Calibri"/>
          <w:b w:val="1"/>
          <w:bCs w:val="1"/>
          <w:u w:val="single"/>
          <w:rtl w:val="0"/>
          <w:lang w:val="en-US"/>
        </w:rPr>
        <w:t>AS STANDARDS IN AND OF THEMSELVES</w:t>
      </w:r>
      <w:r>
        <w:rPr>
          <w:rFonts w:ascii="Calibri" w:hAnsi="Calibri"/>
          <w:b w:val="1"/>
          <w:bCs w:val="1"/>
          <w:rtl w:val="0"/>
          <w:lang w:val="en-US"/>
        </w:rPr>
        <w:t xml:space="preserve"> to judge the Bible are unbiblical, unethical, and irrational</w:t>
      </w:r>
    </w:p>
    <w:p>
      <w:pPr>
        <w:pStyle w:val="Body"/>
        <w:rPr>
          <w:rFonts w:ascii="Calibri" w:cs="Calibri" w:hAnsi="Calibri" w:eastAsia="Calibri"/>
        </w:rPr>
      </w:pPr>
      <w:r>
        <w:rPr>
          <w:rFonts w:ascii="Calibri" w:hAnsi="Calibri"/>
          <w:rtl w:val="0"/>
          <w:lang w:val="en-US"/>
        </w:rPr>
        <w:t xml:space="preserve">-- The Bible cannot be proven true by using </w:t>
      </w:r>
      <w:r>
        <w:rPr>
          <w:rFonts w:ascii="Calibri" w:hAnsi="Calibri"/>
          <w:u w:val="single"/>
          <w:rtl w:val="0"/>
          <w:lang w:val="it-IT"/>
        </w:rPr>
        <w:t>lesser</w:t>
      </w:r>
      <w:r>
        <w:rPr>
          <w:rFonts w:ascii="Calibri" w:hAnsi="Calibri"/>
          <w:rtl w:val="0"/>
          <w:lang w:val="en-US"/>
        </w:rPr>
        <w:t xml:space="preserve"> authorities if it is, in fact, the authoritative Word of God</w:t>
      </w:r>
    </w:p>
    <w:p>
      <w:pPr>
        <w:pStyle w:val="Body"/>
        <w:rPr>
          <w:rFonts w:ascii="Calibri" w:cs="Calibri" w:hAnsi="Calibri" w:eastAsia="Calibri"/>
        </w:rPr>
      </w:pPr>
      <w:r>
        <w:rPr>
          <w:rFonts w:ascii="Calibri" w:hAnsi="Calibri"/>
          <w:rtl w:val="0"/>
          <w:lang w:val="en-US"/>
        </w:rPr>
        <w:t>-- The Bible, as God's Word, must always be assumed to be true - we take God at his Word (</w:t>
      </w:r>
      <w:r>
        <w:rPr>
          <w:rFonts w:ascii="Calibri" w:hAnsi="Calibri"/>
          <w:b w:val="1"/>
          <w:bCs w:val="1"/>
          <w:rtl w:val="0"/>
          <w:lang w:val="it-IT"/>
        </w:rPr>
        <w:t>Romans 3:4)</w:t>
      </w:r>
      <w:r>
        <w:rPr>
          <w:rFonts w:ascii="Calibri" w:hAnsi="Calibri"/>
          <w:rtl w:val="0"/>
          <w:lang w:val="en-US"/>
        </w:rPr>
        <w:t xml:space="preserve"> - His word is ultimate authority</w:t>
      </w:r>
    </w:p>
    <w:p>
      <w:pPr>
        <w:pStyle w:val="Body"/>
      </w:pPr>
      <w:r>
        <w:rPr>
          <w:rFonts w:ascii="Calibri" w:hAnsi="Calibri"/>
          <w:rtl w:val="0"/>
          <w:lang w:val="en-US"/>
        </w:rPr>
        <w:t>-- The Bible, as God's Word, must be taken as ultimate authority and then we us it to test all other authorities (views)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